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320"/>
        <w:gridCol w:w="4320"/>
      </w:tblGrid>
      <w:tr w:rsidR="00FA37F4" w:rsidRPr="008857AE" w14:paraId="1A7C4862" w14:textId="77777777" w:rsidTr="00B33216">
        <w:trPr>
          <w:trHeight w:val="620"/>
        </w:trPr>
        <w:tc>
          <w:tcPr>
            <w:tcW w:w="4320" w:type="dxa"/>
            <w:shd w:val="clear" w:color="auto" w:fill="1A5276"/>
            <w:vAlign w:val="center"/>
          </w:tcPr>
          <w:p w14:paraId="5D9EC345" w14:textId="77777777" w:rsidR="00FA37F4" w:rsidRPr="008857AE" w:rsidRDefault="00FA37F4" w:rsidP="00561C54">
            <w:pPr>
              <w:rPr>
                <w:rFonts w:ascii="Century Gothic" w:hAnsi="Century Gothic"/>
              </w:rPr>
            </w:pPr>
            <w:r w:rsidRPr="008857AE">
              <w:rPr>
                <w:rFonts w:ascii="Century Gothic" w:hAnsi="Century Gothic"/>
                <w:b/>
                <w:color w:val="FFFFFF"/>
                <w:sz w:val="20"/>
              </w:rPr>
              <w:t>Detail</w:t>
            </w:r>
          </w:p>
        </w:tc>
        <w:tc>
          <w:tcPr>
            <w:tcW w:w="4320" w:type="dxa"/>
            <w:shd w:val="clear" w:color="auto" w:fill="1A5276"/>
            <w:vAlign w:val="center"/>
          </w:tcPr>
          <w:p w14:paraId="2EB61625" w14:textId="77777777" w:rsidR="00FA37F4" w:rsidRPr="008857AE" w:rsidRDefault="00FA37F4" w:rsidP="00561C54">
            <w:pPr>
              <w:rPr>
                <w:rFonts w:ascii="Century Gothic" w:hAnsi="Century Gothic"/>
              </w:rPr>
            </w:pPr>
            <w:r w:rsidRPr="008857AE">
              <w:rPr>
                <w:rFonts w:ascii="Century Gothic" w:hAnsi="Century Gothic"/>
                <w:b/>
                <w:color w:val="FFFFFF"/>
                <w:sz w:val="20"/>
              </w:rPr>
              <w:t>Information</w:t>
            </w:r>
          </w:p>
        </w:tc>
      </w:tr>
      <w:tr w:rsidR="00FA37F4" w:rsidRPr="008857AE" w14:paraId="1C7EF337" w14:textId="77777777" w:rsidTr="00C470E9">
        <w:trPr>
          <w:trHeight w:val="602"/>
        </w:trPr>
        <w:tc>
          <w:tcPr>
            <w:tcW w:w="4320" w:type="dxa"/>
            <w:vAlign w:val="center"/>
          </w:tcPr>
          <w:p w14:paraId="2CF1A142" w14:textId="77777777" w:rsidR="00FA37F4" w:rsidRPr="008857AE" w:rsidRDefault="00FA37F4" w:rsidP="00561C54">
            <w:pPr>
              <w:rPr>
                <w:rFonts w:ascii="Century Gothic" w:hAnsi="Century Gothic"/>
              </w:rPr>
            </w:pPr>
            <w:r w:rsidRPr="008857AE">
              <w:rPr>
                <w:rFonts w:ascii="Century Gothic" w:hAnsi="Century Gothic"/>
                <w:b/>
                <w:sz w:val="18"/>
              </w:rPr>
              <w:t>Organization</w:t>
            </w:r>
          </w:p>
        </w:tc>
        <w:tc>
          <w:tcPr>
            <w:tcW w:w="4320" w:type="dxa"/>
            <w:vAlign w:val="center"/>
          </w:tcPr>
          <w:p w14:paraId="4CC429A8" w14:textId="77777777" w:rsidR="00FA37F4" w:rsidRPr="008857AE" w:rsidRDefault="00FA37F4" w:rsidP="00561C54">
            <w:pPr>
              <w:rPr>
                <w:rFonts w:ascii="Century Gothic" w:hAnsi="Century Gothic"/>
              </w:rPr>
            </w:pPr>
            <w:r w:rsidRPr="008857AE">
              <w:rPr>
                <w:rFonts w:ascii="Century Gothic" w:hAnsi="Century Gothic"/>
                <w:sz w:val="18"/>
              </w:rPr>
              <w:t>SAUPAS FOUNDATION COMPANY LIMITED</w:t>
            </w:r>
          </w:p>
        </w:tc>
      </w:tr>
      <w:tr w:rsidR="00FA37F4" w:rsidRPr="00FA37F4" w14:paraId="2CF1C2D4" w14:textId="77777777" w:rsidTr="00561C54">
        <w:tc>
          <w:tcPr>
            <w:tcW w:w="4320" w:type="dxa"/>
            <w:vAlign w:val="center"/>
          </w:tcPr>
          <w:p w14:paraId="4D454F02" w14:textId="77777777" w:rsidR="00FA37F4" w:rsidRPr="008857AE" w:rsidRDefault="00FA37F4" w:rsidP="00561C54">
            <w:pPr>
              <w:rPr>
                <w:rFonts w:ascii="Century Gothic" w:hAnsi="Century Gothic"/>
              </w:rPr>
            </w:pPr>
            <w:r w:rsidRPr="008857AE">
              <w:rPr>
                <w:rFonts w:ascii="Century Gothic" w:hAnsi="Century Gothic"/>
                <w:b/>
                <w:sz w:val="18"/>
              </w:rPr>
              <w:t>Legal Status</w:t>
            </w:r>
          </w:p>
        </w:tc>
        <w:tc>
          <w:tcPr>
            <w:tcW w:w="4320" w:type="dxa"/>
            <w:vAlign w:val="center"/>
          </w:tcPr>
          <w:p w14:paraId="76F4EB3F" w14:textId="77777777" w:rsidR="00FA37F4" w:rsidRPr="00FA37F4" w:rsidRDefault="00FA37F4" w:rsidP="00561C54">
            <w:pPr>
              <w:rPr>
                <w:rFonts w:ascii="Century Gothic" w:hAnsi="Century Gothic"/>
                <w:lang w:val="fr-FR"/>
              </w:rPr>
            </w:pPr>
            <w:r w:rsidRPr="00FA37F4">
              <w:rPr>
                <w:rFonts w:ascii="Century Gothic" w:hAnsi="Century Gothic"/>
                <w:sz w:val="18"/>
                <w:lang w:val="fr-FR"/>
              </w:rPr>
              <w:t>Non-Political, non-sectarian, non-profit making association</w:t>
            </w:r>
          </w:p>
        </w:tc>
      </w:tr>
      <w:tr w:rsidR="00FA37F4" w:rsidRPr="008857AE" w14:paraId="4D36A3F1" w14:textId="77777777" w:rsidTr="00561C54">
        <w:tc>
          <w:tcPr>
            <w:tcW w:w="4320" w:type="dxa"/>
            <w:vAlign w:val="center"/>
          </w:tcPr>
          <w:p w14:paraId="51CC0B11" w14:textId="77777777" w:rsidR="00FA37F4" w:rsidRPr="008857AE" w:rsidRDefault="00FA37F4" w:rsidP="00561C54">
            <w:pPr>
              <w:rPr>
                <w:rFonts w:ascii="Century Gothic" w:hAnsi="Century Gothic"/>
              </w:rPr>
            </w:pPr>
            <w:r w:rsidRPr="008857AE">
              <w:rPr>
                <w:rFonts w:ascii="Century Gothic" w:hAnsi="Century Gothic"/>
                <w:b/>
                <w:sz w:val="18"/>
              </w:rPr>
              <w:t>Registration</w:t>
            </w:r>
          </w:p>
        </w:tc>
        <w:tc>
          <w:tcPr>
            <w:tcW w:w="4320" w:type="dxa"/>
            <w:vAlign w:val="center"/>
          </w:tcPr>
          <w:p w14:paraId="1BD17307" w14:textId="77777777" w:rsidR="00FA37F4" w:rsidRPr="008857AE" w:rsidRDefault="00FA37F4" w:rsidP="00561C54">
            <w:pPr>
              <w:rPr>
                <w:rFonts w:ascii="Century Gothic" w:hAnsi="Century Gothic"/>
              </w:rPr>
            </w:pPr>
            <w:r w:rsidRPr="008857AE">
              <w:rPr>
                <w:rFonts w:ascii="Century Gothic" w:hAnsi="Century Gothic"/>
                <w:sz w:val="18"/>
              </w:rPr>
              <w:t>Legally registered in Uganda: Reg Number: 80020002793980, Certificate Number: BRS-INCC-9-20/80002</w:t>
            </w:r>
          </w:p>
        </w:tc>
      </w:tr>
      <w:tr w:rsidR="00FA37F4" w:rsidRPr="008857AE" w14:paraId="6FE9B4F7" w14:textId="77777777" w:rsidTr="00561C54">
        <w:tc>
          <w:tcPr>
            <w:tcW w:w="4320" w:type="dxa"/>
            <w:vAlign w:val="center"/>
          </w:tcPr>
          <w:p w14:paraId="443C2A92" w14:textId="77777777" w:rsidR="00FA37F4" w:rsidRPr="008857AE" w:rsidRDefault="00FA37F4" w:rsidP="00561C54">
            <w:pPr>
              <w:rPr>
                <w:rFonts w:ascii="Century Gothic" w:hAnsi="Century Gothic"/>
              </w:rPr>
            </w:pPr>
            <w:r w:rsidRPr="008857AE">
              <w:rPr>
                <w:rFonts w:ascii="Century Gothic" w:hAnsi="Century Gothic"/>
                <w:b/>
                <w:sz w:val="18"/>
              </w:rPr>
              <w:t>Headquarters</w:t>
            </w:r>
          </w:p>
        </w:tc>
        <w:tc>
          <w:tcPr>
            <w:tcW w:w="4320" w:type="dxa"/>
            <w:vAlign w:val="center"/>
          </w:tcPr>
          <w:p w14:paraId="5339EA98" w14:textId="343B93FA" w:rsidR="00FA37F4" w:rsidRPr="008857AE" w:rsidRDefault="00FA37F4" w:rsidP="00561C54">
            <w:pPr>
              <w:rPr>
                <w:rFonts w:ascii="Century Gothic" w:hAnsi="Century Gothic"/>
              </w:rPr>
            </w:pPr>
            <w:r>
              <w:rPr>
                <w:rFonts w:ascii="Century Gothic" w:hAnsi="Century Gothic"/>
                <w:sz w:val="18"/>
              </w:rPr>
              <w:t xml:space="preserve">WAKISO DISTRICT, RUBAGA DIVISION, SABAGABO </w:t>
            </w:r>
            <w:r w:rsidRPr="008857AE">
              <w:rPr>
                <w:rFonts w:ascii="Century Gothic" w:hAnsi="Century Gothic"/>
                <w:sz w:val="18"/>
              </w:rPr>
              <w:t>Bunamwaya</w:t>
            </w:r>
            <w:r>
              <w:rPr>
                <w:rFonts w:ascii="Century Gothic" w:hAnsi="Century Gothic"/>
                <w:sz w:val="18"/>
              </w:rPr>
              <w:t xml:space="preserve"> </w:t>
            </w:r>
            <w:r w:rsidR="001A7696">
              <w:rPr>
                <w:rFonts w:ascii="Century Gothic" w:hAnsi="Century Gothic"/>
                <w:sz w:val="18"/>
              </w:rPr>
              <w:t>village,</w:t>
            </w:r>
            <w:r w:rsidRPr="008857AE">
              <w:rPr>
                <w:rFonts w:ascii="Century Gothic" w:hAnsi="Century Gothic"/>
                <w:sz w:val="18"/>
              </w:rPr>
              <w:t xml:space="preserve"> Kampala, Uganda</w:t>
            </w:r>
            <w:r w:rsidR="00191A0C">
              <w:rPr>
                <w:rFonts w:ascii="Century Gothic" w:hAnsi="Century Gothic"/>
                <w:sz w:val="18"/>
              </w:rPr>
              <w:t xml:space="preserve">. </w:t>
            </w:r>
          </w:p>
        </w:tc>
      </w:tr>
      <w:tr w:rsidR="00FA37F4" w:rsidRPr="008857AE" w14:paraId="3ABFE34D" w14:textId="77777777" w:rsidTr="00C470E9">
        <w:trPr>
          <w:trHeight w:val="530"/>
        </w:trPr>
        <w:tc>
          <w:tcPr>
            <w:tcW w:w="4320" w:type="dxa"/>
            <w:vAlign w:val="center"/>
          </w:tcPr>
          <w:p w14:paraId="73D04936" w14:textId="77777777" w:rsidR="00FA37F4" w:rsidRPr="008857AE" w:rsidRDefault="00FA37F4" w:rsidP="00561C54">
            <w:pPr>
              <w:rPr>
                <w:rFonts w:ascii="Century Gothic" w:hAnsi="Century Gothic"/>
              </w:rPr>
            </w:pPr>
            <w:r w:rsidRPr="008857AE">
              <w:rPr>
                <w:rFonts w:ascii="Century Gothic" w:hAnsi="Century Gothic"/>
                <w:b/>
                <w:sz w:val="18"/>
              </w:rPr>
              <w:t>Founder &amp; Managing Director</w:t>
            </w:r>
          </w:p>
        </w:tc>
        <w:tc>
          <w:tcPr>
            <w:tcW w:w="4320" w:type="dxa"/>
            <w:vAlign w:val="center"/>
          </w:tcPr>
          <w:p w14:paraId="18958299" w14:textId="77777777" w:rsidR="00FA37F4" w:rsidRPr="008857AE" w:rsidRDefault="00FA37F4" w:rsidP="00561C54">
            <w:pPr>
              <w:rPr>
                <w:rFonts w:ascii="Century Gothic" w:hAnsi="Century Gothic"/>
              </w:rPr>
            </w:pPr>
            <w:r w:rsidRPr="008857AE">
              <w:rPr>
                <w:rFonts w:ascii="Century Gothic" w:hAnsi="Century Gothic"/>
                <w:sz w:val="18"/>
              </w:rPr>
              <w:t xml:space="preserve">Liesse </w:t>
            </w:r>
            <w:r>
              <w:rPr>
                <w:rFonts w:ascii="Century Gothic" w:hAnsi="Century Gothic"/>
                <w:sz w:val="18"/>
              </w:rPr>
              <w:t>MINDJA OMBENI</w:t>
            </w:r>
          </w:p>
        </w:tc>
      </w:tr>
      <w:tr w:rsidR="00FA37F4" w:rsidRPr="008857AE" w14:paraId="0B37B147" w14:textId="77777777" w:rsidTr="00C470E9">
        <w:trPr>
          <w:trHeight w:val="620"/>
        </w:trPr>
        <w:tc>
          <w:tcPr>
            <w:tcW w:w="4320" w:type="dxa"/>
            <w:vAlign w:val="center"/>
          </w:tcPr>
          <w:p w14:paraId="6E7FD1E5" w14:textId="77777777" w:rsidR="00FA37F4" w:rsidRPr="008857AE" w:rsidRDefault="00FA37F4" w:rsidP="00561C54">
            <w:pPr>
              <w:rPr>
                <w:rFonts w:ascii="Century Gothic" w:hAnsi="Century Gothic"/>
              </w:rPr>
            </w:pPr>
            <w:r w:rsidRPr="008857AE">
              <w:rPr>
                <w:rFonts w:ascii="Century Gothic" w:hAnsi="Century Gothic"/>
                <w:b/>
                <w:sz w:val="18"/>
              </w:rPr>
              <w:t>Email</w:t>
            </w:r>
          </w:p>
        </w:tc>
        <w:tc>
          <w:tcPr>
            <w:tcW w:w="4320" w:type="dxa"/>
            <w:vAlign w:val="center"/>
          </w:tcPr>
          <w:p w14:paraId="38A41EA0" w14:textId="77777777" w:rsidR="00FA37F4" w:rsidRPr="008857AE" w:rsidRDefault="00FA37F4" w:rsidP="00561C54">
            <w:pPr>
              <w:rPr>
                <w:rFonts w:ascii="Century Gothic" w:hAnsi="Century Gothic"/>
              </w:rPr>
            </w:pPr>
            <w:r w:rsidRPr="008857AE">
              <w:rPr>
                <w:rFonts w:ascii="Century Gothic" w:hAnsi="Century Gothic"/>
                <w:sz w:val="18"/>
              </w:rPr>
              <w:t>mindjaliesse6@gmail.com</w:t>
            </w:r>
          </w:p>
        </w:tc>
      </w:tr>
      <w:tr w:rsidR="00FA37F4" w:rsidRPr="008857AE" w14:paraId="738D7DFA" w14:textId="77777777" w:rsidTr="00C470E9">
        <w:trPr>
          <w:trHeight w:val="440"/>
        </w:trPr>
        <w:tc>
          <w:tcPr>
            <w:tcW w:w="4320" w:type="dxa"/>
            <w:vAlign w:val="center"/>
          </w:tcPr>
          <w:p w14:paraId="72989967" w14:textId="77777777" w:rsidR="00FA37F4" w:rsidRPr="008857AE" w:rsidRDefault="00FA37F4" w:rsidP="00561C54">
            <w:pPr>
              <w:rPr>
                <w:rFonts w:ascii="Century Gothic" w:hAnsi="Century Gothic"/>
              </w:rPr>
            </w:pPr>
            <w:r w:rsidRPr="008857AE">
              <w:rPr>
                <w:rFonts w:ascii="Century Gothic" w:hAnsi="Century Gothic"/>
                <w:b/>
                <w:sz w:val="18"/>
              </w:rPr>
              <w:t>Phone</w:t>
            </w:r>
          </w:p>
        </w:tc>
        <w:tc>
          <w:tcPr>
            <w:tcW w:w="4320" w:type="dxa"/>
            <w:vAlign w:val="center"/>
          </w:tcPr>
          <w:p w14:paraId="6341EF7D" w14:textId="77777777" w:rsidR="00FA37F4" w:rsidRPr="008857AE" w:rsidRDefault="00FA37F4" w:rsidP="00561C54">
            <w:pPr>
              <w:rPr>
                <w:rFonts w:ascii="Century Gothic" w:hAnsi="Century Gothic"/>
              </w:rPr>
            </w:pPr>
            <w:r w:rsidRPr="008857AE">
              <w:rPr>
                <w:rFonts w:ascii="Century Gothic" w:hAnsi="Century Gothic"/>
                <w:sz w:val="18"/>
              </w:rPr>
              <w:t>+256 767 036 386</w:t>
            </w:r>
          </w:p>
        </w:tc>
      </w:tr>
      <w:tr w:rsidR="00FA37F4" w:rsidRPr="008857AE" w14:paraId="3A951FA7" w14:textId="77777777" w:rsidTr="00C470E9">
        <w:trPr>
          <w:trHeight w:val="710"/>
        </w:trPr>
        <w:tc>
          <w:tcPr>
            <w:tcW w:w="4320" w:type="dxa"/>
            <w:vAlign w:val="center"/>
          </w:tcPr>
          <w:p w14:paraId="1626CB6C" w14:textId="77777777" w:rsidR="00FA37F4" w:rsidRPr="008857AE" w:rsidRDefault="00FA37F4" w:rsidP="00561C54">
            <w:pPr>
              <w:rPr>
                <w:rFonts w:ascii="Century Gothic" w:hAnsi="Century Gothic"/>
              </w:rPr>
            </w:pPr>
            <w:r w:rsidRPr="008857AE">
              <w:rPr>
                <w:rFonts w:ascii="Century Gothic" w:hAnsi="Century Gothic"/>
                <w:b/>
                <w:sz w:val="18"/>
              </w:rPr>
              <w:t>Initiative</w:t>
            </w:r>
          </w:p>
        </w:tc>
        <w:tc>
          <w:tcPr>
            <w:tcW w:w="4320" w:type="dxa"/>
            <w:vAlign w:val="center"/>
          </w:tcPr>
          <w:p w14:paraId="69569B6A" w14:textId="77777777" w:rsidR="00FA37F4" w:rsidRPr="008857AE" w:rsidRDefault="00FA37F4" w:rsidP="00561C54">
            <w:pPr>
              <w:rPr>
                <w:rFonts w:ascii="Century Gothic" w:hAnsi="Century Gothic"/>
              </w:rPr>
            </w:pPr>
            <w:r w:rsidRPr="008857AE">
              <w:rPr>
                <w:rFonts w:ascii="Century Gothic" w:hAnsi="Century Gothic"/>
                <w:sz w:val="18"/>
              </w:rPr>
              <w:t>RefuWay</w:t>
            </w:r>
            <w:r>
              <w:rPr>
                <w:rFonts w:ascii="Century Gothic" w:hAnsi="Century Gothic"/>
                <w:sz w:val="18"/>
              </w:rPr>
              <w:t xml:space="preserve">: </w:t>
            </w:r>
            <w:r w:rsidRPr="008857AE">
              <w:rPr>
                <w:rFonts w:ascii="Century Gothic" w:hAnsi="Century Gothic"/>
                <w:sz w:val="18"/>
              </w:rPr>
              <w:t>Building the Missing Education Infrastructure for Refugee Contexts</w:t>
            </w:r>
          </w:p>
        </w:tc>
      </w:tr>
    </w:tbl>
    <w:p w14:paraId="7F886C5B" w14:textId="67C0E89E" w:rsidR="00FE575C" w:rsidRPr="008857AE" w:rsidRDefault="0009408E">
      <w:pPr>
        <w:pStyle w:val="Heading1"/>
        <w:rPr>
          <w:rFonts w:ascii="Century Gothic" w:hAnsi="Century Gothic"/>
        </w:rPr>
      </w:pPr>
      <w:r w:rsidRPr="008857AE">
        <w:rPr>
          <w:rFonts w:ascii="Century Gothic" w:hAnsi="Century Gothic"/>
          <w:color w:val="1A5276"/>
        </w:rPr>
        <w:t>ABOUT SAUPAS FOUNDATION AND THE REFUWAY INITIATIVE</w:t>
      </w:r>
    </w:p>
    <w:p w14:paraId="2FB1EA20" w14:textId="77777777" w:rsidR="00FE575C" w:rsidRPr="008857AE" w:rsidRDefault="0009408E">
      <w:pPr>
        <w:pStyle w:val="Heading2"/>
        <w:rPr>
          <w:rFonts w:ascii="Century Gothic" w:hAnsi="Century Gothic"/>
        </w:rPr>
      </w:pPr>
      <w:r w:rsidRPr="008857AE">
        <w:rPr>
          <w:rFonts w:ascii="Century Gothic" w:hAnsi="Century Gothic"/>
          <w:color w:val="2C3E50"/>
        </w:rPr>
        <w:t>A. Legal Identity and Registration</w:t>
      </w:r>
    </w:p>
    <w:p w14:paraId="576FAC42" w14:textId="77777777" w:rsidR="00FE575C" w:rsidRPr="008857AE" w:rsidRDefault="0009408E">
      <w:pPr>
        <w:jc w:val="both"/>
        <w:rPr>
          <w:rFonts w:ascii="Century Gothic" w:hAnsi="Century Gothic"/>
        </w:rPr>
      </w:pPr>
      <w:r w:rsidRPr="008857AE">
        <w:rPr>
          <w:rFonts w:ascii="Century Gothic" w:hAnsi="Century Gothic"/>
        </w:rPr>
        <w:t xml:space="preserve">SAUPAS FOUNDATION COMPANY LIMITED (hereinafter referred to as 'the Company' or 'SAUPAS Foundation') is a non-political, non-sectarian, and non-profit making </w:t>
      </w:r>
      <w:r w:rsidRPr="008857AE">
        <w:rPr>
          <w:rFonts w:ascii="Century Gothic" w:hAnsi="Century Gothic"/>
        </w:rPr>
        <w:t>association legally registered in the Republic of Uganda. The organization operates under the provisions of its Memorandum and Articles of Association, with its registered office situated in Uganda and capacity to operate in any other place or country in a</w:t>
      </w:r>
      <w:r w:rsidRPr="008857AE">
        <w:rPr>
          <w:rFonts w:ascii="Century Gothic" w:hAnsi="Century Gothic"/>
        </w:rPr>
        <w:t>ccordance with its governing instruments.</w:t>
      </w:r>
    </w:p>
    <w:p w14:paraId="7230499F" w14:textId="77777777" w:rsidR="00FE575C" w:rsidRPr="008857AE" w:rsidRDefault="0009408E">
      <w:pPr>
        <w:pStyle w:val="Heading2"/>
        <w:rPr>
          <w:rFonts w:ascii="Century Gothic" w:hAnsi="Century Gothic"/>
        </w:rPr>
      </w:pPr>
      <w:r w:rsidRPr="008857AE">
        <w:rPr>
          <w:rFonts w:ascii="Century Gothic" w:hAnsi="Century Gothic"/>
          <w:color w:val="2C3E50"/>
        </w:rPr>
        <w:t>B. Organizational Mandate and Objectives</w:t>
      </w:r>
    </w:p>
    <w:p w14:paraId="41855D4F" w14:textId="77777777" w:rsidR="00FE575C" w:rsidRPr="008857AE" w:rsidRDefault="0009408E" w:rsidP="00C104A8">
      <w:pPr>
        <w:jc w:val="both"/>
        <w:rPr>
          <w:rFonts w:ascii="Century Gothic" w:hAnsi="Century Gothic"/>
        </w:rPr>
      </w:pPr>
      <w:r w:rsidRPr="008857AE">
        <w:rPr>
          <w:rFonts w:ascii="Century Gothic" w:hAnsi="Century Gothic"/>
        </w:rPr>
        <w:t>The Company was established with the following legally defined objectives, which collectively form the foundational mandate underpinning the RefuWay initiative:</w:t>
      </w:r>
    </w:p>
    <w:p w14:paraId="345985FA" w14:textId="77777777" w:rsidR="00FE575C" w:rsidRPr="008857AE" w:rsidRDefault="0009408E" w:rsidP="00C104A8">
      <w:pPr>
        <w:ind w:left="360"/>
        <w:jc w:val="both"/>
        <w:rPr>
          <w:rFonts w:ascii="Century Gothic" w:hAnsi="Century Gothic"/>
        </w:rPr>
      </w:pPr>
      <w:r w:rsidRPr="008857AE">
        <w:rPr>
          <w:rFonts w:ascii="Century Gothic" w:hAnsi="Century Gothic"/>
          <w:b/>
        </w:rPr>
        <w:t>SKILLS DEVEL</w:t>
      </w:r>
      <w:r w:rsidRPr="008857AE">
        <w:rPr>
          <w:rFonts w:ascii="Century Gothic" w:hAnsi="Century Gothic"/>
          <w:b/>
        </w:rPr>
        <w:t xml:space="preserve">OPMENT: </w:t>
      </w:r>
      <w:r w:rsidRPr="008857AE">
        <w:rPr>
          <w:rFonts w:ascii="Century Gothic" w:hAnsi="Century Gothic"/>
        </w:rPr>
        <w:t>To help women, children, and young people realize their potential in skills, including tailoring, fashion and design, and soap making.</w:t>
      </w:r>
    </w:p>
    <w:p w14:paraId="69759F56" w14:textId="77777777" w:rsidR="00FE575C" w:rsidRPr="008857AE" w:rsidRDefault="0009408E" w:rsidP="004A26B7">
      <w:pPr>
        <w:ind w:left="360"/>
        <w:jc w:val="both"/>
        <w:rPr>
          <w:rFonts w:ascii="Century Gothic" w:hAnsi="Century Gothic"/>
        </w:rPr>
      </w:pPr>
      <w:r w:rsidRPr="008857AE">
        <w:rPr>
          <w:rFonts w:ascii="Century Gothic" w:hAnsi="Century Gothic"/>
          <w:b/>
        </w:rPr>
        <w:lastRenderedPageBreak/>
        <w:t xml:space="preserve">VALUE REMINDER: </w:t>
      </w:r>
      <w:r w:rsidRPr="008857AE">
        <w:rPr>
          <w:rFonts w:ascii="Century Gothic" w:hAnsi="Century Gothic"/>
        </w:rPr>
        <w:t>To remind women, children, and young people of skill values and provide them with opportunities t</w:t>
      </w:r>
      <w:r w:rsidRPr="008857AE">
        <w:rPr>
          <w:rFonts w:ascii="Century Gothic" w:hAnsi="Century Gothic"/>
        </w:rPr>
        <w:t>o undertake initiatives based on core vocational competencies.</w:t>
      </w:r>
    </w:p>
    <w:p w14:paraId="606E8613" w14:textId="77777777" w:rsidR="00FE575C" w:rsidRPr="008857AE" w:rsidRDefault="0009408E" w:rsidP="004A26B7">
      <w:pPr>
        <w:ind w:left="360"/>
        <w:jc w:val="both"/>
        <w:rPr>
          <w:rFonts w:ascii="Century Gothic" w:hAnsi="Century Gothic"/>
        </w:rPr>
      </w:pPr>
      <w:r w:rsidRPr="008857AE">
        <w:rPr>
          <w:rFonts w:ascii="Century Gothic" w:hAnsi="Century Gothic"/>
          <w:b/>
        </w:rPr>
        <w:t xml:space="preserve">EMPOWERMENT: </w:t>
      </w:r>
      <w:r w:rsidRPr="008857AE">
        <w:rPr>
          <w:rFonts w:ascii="Century Gothic" w:hAnsi="Century Gothic"/>
        </w:rPr>
        <w:t>To empower vulnerable children, women, and young people with basic necessities of life including skills, knowledge, and awareness of their future.</w:t>
      </w:r>
    </w:p>
    <w:p w14:paraId="0B1A6CF5" w14:textId="77777777" w:rsidR="00FE575C" w:rsidRPr="008857AE" w:rsidRDefault="0009408E" w:rsidP="004A26B7">
      <w:pPr>
        <w:ind w:left="360"/>
        <w:jc w:val="both"/>
        <w:rPr>
          <w:rFonts w:ascii="Century Gothic" w:hAnsi="Century Gothic"/>
        </w:rPr>
      </w:pPr>
      <w:r w:rsidRPr="008857AE">
        <w:rPr>
          <w:rFonts w:ascii="Century Gothic" w:hAnsi="Century Gothic"/>
          <w:b/>
        </w:rPr>
        <w:t xml:space="preserve">RESOURCE MOBILIZATION: </w:t>
      </w:r>
      <w:r w:rsidRPr="008857AE">
        <w:rPr>
          <w:rFonts w:ascii="Century Gothic" w:hAnsi="Century Gothic"/>
        </w:rPr>
        <w:t>To mobiliz</w:t>
      </w:r>
      <w:r w:rsidRPr="008857AE">
        <w:rPr>
          <w:rFonts w:ascii="Century Gothic" w:hAnsi="Century Gothic"/>
        </w:rPr>
        <w:t>e financial and other resources to support children and youth (young women and men) towards developmental programs and initiatives.</w:t>
      </w:r>
    </w:p>
    <w:p w14:paraId="0FD2B59E" w14:textId="77777777" w:rsidR="00FE575C" w:rsidRPr="008857AE" w:rsidRDefault="0009408E" w:rsidP="004A26B7">
      <w:pPr>
        <w:ind w:left="360"/>
        <w:jc w:val="both"/>
        <w:rPr>
          <w:rFonts w:ascii="Century Gothic" w:hAnsi="Century Gothic"/>
        </w:rPr>
      </w:pPr>
      <w:r w:rsidRPr="008857AE">
        <w:rPr>
          <w:rFonts w:ascii="Century Gothic" w:hAnsi="Century Gothic"/>
          <w:b/>
        </w:rPr>
        <w:t xml:space="preserve">ASSET ACQUISITION: </w:t>
      </w:r>
      <w:r w:rsidRPr="008857AE">
        <w:rPr>
          <w:rFonts w:ascii="Century Gothic" w:hAnsi="Century Gothic"/>
        </w:rPr>
        <w:t>To acquire, own, sub-lease, or rent land and buildings for carrying out organizational objectives and app</w:t>
      </w:r>
      <w:r w:rsidRPr="008857AE">
        <w:rPr>
          <w:rFonts w:ascii="Century Gothic" w:hAnsi="Century Gothic"/>
        </w:rPr>
        <w:t>roved projects.</w:t>
      </w:r>
    </w:p>
    <w:p w14:paraId="218E343C" w14:textId="77777777" w:rsidR="00FE575C" w:rsidRPr="008857AE" w:rsidRDefault="0009408E" w:rsidP="004A26B7">
      <w:pPr>
        <w:ind w:left="360"/>
        <w:jc w:val="both"/>
        <w:rPr>
          <w:rFonts w:ascii="Century Gothic" w:hAnsi="Century Gothic"/>
        </w:rPr>
      </w:pPr>
      <w:r w:rsidRPr="008857AE">
        <w:rPr>
          <w:rFonts w:ascii="Century Gothic" w:hAnsi="Century Gothic"/>
          <w:b/>
        </w:rPr>
        <w:t xml:space="preserve">KNOWLEDGE PLATFORM: </w:t>
      </w:r>
      <w:r w:rsidRPr="008857AE">
        <w:rPr>
          <w:rFonts w:ascii="Century Gothic" w:hAnsi="Century Gothic"/>
        </w:rPr>
        <w:t>To create and maintain a platform for women, children, and young people to share and perceive ideas, knowledge, information, and best practices on issues affecting the generation.</w:t>
      </w:r>
    </w:p>
    <w:p w14:paraId="6776A05C" w14:textId="77777777" w:rsidR="00FE575C" w:rsidRPr="008857AE" w:rsidRDefault="0009408E" w:rsidP="004A26B7">
      <w:pPr>
        <w:ind w:left="360"/>
        <w:jc w:val="both"/>
        <w:rPr>
          <w:rFonts w:ascii="Century Gothic" w:hAnsi="Century Gothic"/>
        </w:rPr>
      </w:pPr>
      <w:r w:rsidRPr="008857AE">
        <w:rPr>
          <w:rFonts w:ascii="Century Gothic" w:hAnsi="Century Gothic"/>
          <w:b/>
        </w:rPr>
        <w:t xml:space="preserve">HEALTH PROMOTION: </w:t>
      </w:r>
      <w:r w:rsidRPr="008857AE">
        <w:rPr>
          <w:rFonts w:ascii="Century Gothic" w:hAnsi="Century Gothic"/>
        </w:rPr>
        <w:t>To minimize the preval</w:t>
      </w:r>
      <w:r w:rsidRPr="008857AE">
        <w:rPr>
          <w:rFonts w:ascii="Century Gothic" w:hAnsi="Century Gothic"/>
        </w:rPr>
        <w:t>ence of STDs, HIV/AIDS among women, children, and youth through training, civic education, HIV counseling, and positive living.</w:t>
      </w:r>
    </w:p>
    <w:p w14:paraId="4CF2DCF6" w14:textId="77777777" w:rsidR="00FE575C" w:rsidRPr="008857AE" w:rsidRDefault="0009408E" w:rsidP="004A26B7">
      <w:pPr>
        <w:ind w:left="360"/>
        <w:jc w:val="both"/>
        <w:rPr>
          <w:rFonts w:ascii="Century Gothic" w:hAnsi="Century Gothic"/>
        </w:rPr>
      </w:pPr>
      <w:r w:rsidRPr="008857AE">
        <w:rPr>
          <w:rFonts w:ascii="Century Gothic" w:hAnsi="Century Gothic"/>
          <w:b/>
        </w:rPr>
        <w:t xml:space="preserve">CHARITABLE EXTENSION: </w:t>
      </w:r>
      <w:r w:rsidRPr="008857AE">
        <w:rPr>
          <w:rFonts w:ascii="Century Gothic" w:hAnsi="Century Gothic"/>
        </w:rPr>
        <w:t>To establish and support similar charitable associations or institutions advancing compatible objectives.</w:t>
      </w:r>
    </w:p>
    <w:p w14:paraId="1C13A6A8" w14:textId="77777777" w:rsidR="00FE575C" w:rsidRPr="008857AE" w:rsidRDefault="0009408E" w:rsidP="004A26B7">
      <w:pPr>
        <w:ind w:left="360"/>
        <w:jc w:val="both"/>
        <w:rPr>
          <w:rFonts w:ascii="Century Gothic" w:hAnsi="Century Gothic"/>
        </w:rPr>
      </w:pPr>
      <w:r w:rsidRPr="008857AE">
        <w:rPr>
          <w:rFonts w:ascii="Century Gothic" w:hAnsi="Century Gothic"/>
          <w:b/>
        </w:rPr>
        <w:t xml:space="preserve">HUMAN RESOURCES: </w:t>
      </w:r>
      <w:r w:rsidRPr="008857AE">
        <w:rPr>
          <w:rFonts w:ascii="Century Gothic" w:hAnsi="Century Gothic"/>
        </w:rPr>
        <w:t>To employ and pay officers, staff, and professional advisers as the organization deems fit for carrying out its objectives.</w:t>
      </w:r>
    </w:p>
    <w:p w14:paraId="38ED33FA" w14:textId="77777777" w:rsidR="00FE575C" w:rsidRPr="008857AE" w:rsidRDefault="0009408E" w:rsidP="004A26B7">
      <w:pPr>
        <w:ind w:left="360"/>
        <w:jc w:val="both"/>
        <w:rPr>
          <w:rFonts w:ascii="Century Gothic" w:hAnsi="Century Gothic"/>
        </w:rPr>
      </w:pPr>
      <w:r w:rsidRPr="008857AE">
        <w:rPr>
          <w:rFonts w:ascii="Century Gothic" w:hAnsi="Century Gothic"/>
          <w:b/>
        </w:rPr>
        <w:t xml:space="preserve">CONFERENCING: </w:t>
      </w:r>
      <w:r w:rsidRPr="008857AE">
        <w:rPr>
          <w:rFonts w:ascii="Century Gothic" w:hAnsi="Century Gothic"/>
        </w:rPr>
        <w:t>To promote, organize, conduct, and arrange conferences, meetings, discussions, and seminars.</w:t>
      </w:r>
    </w:p>
    <w:p w14:paraId="7EEFD974" w14:textId="77777777" w:rsidR="00FE575C" w:rsidRPr="008857AE" w:rsidRDefault="0009408E" w:rsidP="004A26B7">
      <w:pPr>
        <w:ind w:left="360"/>
        <w:jc w:val="both"/>
        <w:rPr>
          <w:rFonts w:ascii="Century Gothic" w:hAnsi="Century Gothic"/>
        </w:rPr>
      </w:pPr>
      <w:r w:rsidRPr="008857AE">
        <w:rPr>
          <w:rFonts w:ascii="Century Gothic" w:hAnsi="Century Gothic"/>
          <w:b/>
        </w:rPr>
        <w:t>OUTREACH</w:t>
      </w:r>
      <w:r w:rsidRPr="008857AE">
        <w:rPr>
          <w:rFonts w:ascii="Century Gothic" w:hAnsi="Century Gothic"/>
          <w:b/>
        </w:rPr>
        <w:t xml:space="preserve">: </w:t>
      </w:r>
      <w:r w:rsidRPr="008857AE">
        <w:rPr>
          <w:rFonts w:ascii="Century Gothic" w:hAnsi="Century Gothic"/>
        </w:rPr>
        <w:t>To form and maintain outreach teams to enter institutions for the propagation of the organization's declaration.</w:t>
      </w:r>
    </w:p>
    <w:p w14:paraId="52763CF6" w14:textId="77777777" w:rsidR="00FE575C" w:rsidRPr="008857AE" w:rsidRDefault="0009408E" w:rsidP="004A26B7">
      <w:pPr>
        <w:ind w:left="360"/>
        <w:jc w:val="both"/>
        <w:rPr>
          <w:rFonts w:ascii="Century Gothic" w:hAnsi="Century Gothic"/>
        </w:rPr>
      </w:pPr>
      <w:r w:rsidRPr="008857AE">
        <w:rPr>
          <w:rFonts w:ascii="Century Gothic" w:hAnsi="Century Gothic"/>
          <w:b/>
        </w:rPr>
        <w:t xml:space="preserve">COMMUNITY HEALTH: </w:t>
      </w:r>
      <w:r w:rsidRPr="008857AE">
        <w:rPr>
          <w:rFonts w:ascii="Century Gothic" w:hAnsi="Century Gothic"/>
        </w:rPr>
        <w:t>To promote health by establishing community health schemes and providing relief programs for distress and sickness among th</w:t>
      </w:r>
      <w:r w:rsidRPr="008857AE">
        <w:rPr>
          <w:rFonts w:ascii="Century Gothic" w:hAnsi="Century Gothic"/>
        </w:rPr>
        <w:t>e needy, orphans, widows, and HIV-positive patients.</w:t>
      </w:r>
    </w:p>
    <w:p w14:paraId="1D0D9318" w14:textId="77777777" w:rsidR="00FE575C" w:rsidRPr="008857AE" w:rsidRDefault="0009408E" w:rsidP="004A26B7">
      <w:pPr>
        <w:ind w:left="360"/>
        <w:jc w:val="both"/>
        <w:rPr>
          <w:rFonts w:ascii="Century Gothic" w:hAnsi="Century Gothic"/>
        </w:rPr>
      </w:pPr>
      <w:r w:rsidRPr="008857AE">
        <w:rPr>
          <w:rFonts w:ascii="Century Gothic" w:hAnsi="Century Gothic"/>
          <w:b/>
        </w:rPr>
        <w:t xml:space="preserve">EDUCATIONAL INSTITUTIONS: </w:t>
      </w:r>
      <w:r w:rsidRPr="008857AE">
        <w:rPr>
          <w:rFonts w:ascii="Century Gothic" w:hAnsi="Century Gothic"/>
        </w:rPr>
        <w:t>To establish, maintain, and supervise tertiary institutes, schools, clinics, medical sports centers, nursery and primary schools, and other institutions of learning, literacy sc</w:t>
      </w:r>
      <w:r w:rsidRPr="008857AE">
        <w:rPr>
          <w:rFonts w:ascii="Century Gothic" w:hAnsi="Century Gothic"/>
        </w:rPr>
        <w:t>hemes for adult education, and child care.</w:t>
      </w:r>
    </w:p>
    <w:p w14:paraId="2CD0BE83" w14:textId="77777777" w:rsidR="00FE575C" w:rsidRPr="008857AE" w:rsidRDefault="0009408E" w:rsidP="004A26B7">
      <w:pPr>
        <w:ind w:left="360"/>
        <w:jc w:val="both"/>
        <w:rPr>
          <w:rFonts w:ascii="Century Gothic" w:hAnsi="Century Gothic"/>
        </w:rPr>
      </w:pPr>
      <w:r w:rsidRPr="008857AE">
        <w:rPr>
          <w:rFonts w:ascii="Century Gothic" w:hAnsi="Century Gothic"/>
          <w:b/>
        </w:rPr>
        <w:t xml:space="preserve">INCOME GENERATION: </w:t>
      </w:r>
      <w:r w:rsidRPr="008857AE">
        <w:rPr>
          <w:rFonts w:ascii="Century Gothic" w:hAnsi="Century Gothic"/>
        </w:rPr>
        <w:t>To improve standards of living among women and youth through the provision of Income Generating Activities (IGAs).</w:t>
      </w:r>
    </w:p>
    <w:p w14:paraId="5F29634E" w14:textId="77777777" w:rsidR="00FE575C" w:rsidRPr="008857AE" w:rsidRDefault="0009408E">
      <w:pPr>
        <w:ind w:left="360"/>
        <w:rPr>
          <w:rFonts w:ascii="Century Gothic" w:hAnsi="Century Gothic"/>
        </w:rPr>
      </w:pPr>
      <w:r w:rsidRPr="008857AE">
        <w:rPr>
          <w:rFonts w:ascii="Century Gothic" w:hAnsi="Century Gothic"/>
          <w:b/>
        </w:rPr>
        <w:lastRenderedPageBreak/>
        <w:t xml:space="preserve">ORPHANAGE ESTABLISHMENT: </w:t>
      </w:r>
      <w:r w:rsidRPr="008857AE">
        <w:rPr>
          <w:rFonts w:ascii="Century Gothic" w:hAnsi="Century Gothic"/>
        </w:rPr>
        <w:t>To build and establish orphanage homes for the aged, i</w:t>
      </w:r>
      <w:r w:rsidRPr="008857AE">
        <w:rPr>
          <w:rFonts w:ascii="Century Gothic" w:hAnsi="Century Gothic"/>
        </w:rPr>
        <w:t>nfants, and the needy.</w:t>
      </w:r>
    </w:p>
    <w:p w14:paraId="51D39E9F" w14:textId="77777777" w:rsidR="00FE575C" w:rsidRPr="008857AE" w:rsidRDefault="0009408E">
      <w:pPr>
        <w:pStyle w:val="Heading2"/>
        <w:rPr>
          <w:rFonts w:ascii="Century Gothic" w:hAnsi="Century Gothic"/>
        </w:rPr>
      </w:pPr>
      <w:r w:rsidRPr="008857AE">
        <w:rPr>
          <w:rFonts w:ascii="Century Gothic" w:hAnsi="Century Gothic"/>
          <w:color w:val="2C3E50"/>
        </w:rPr>
        <w:t>C. The RefuWay Initiative: From Mandate to Mission</w:t>
      </w:r>
    </w:p>
    <w:p w14:paraId="3E791A32" w14:textId="02673490" w:rsidR="00FE575C" w:rsidRPr="008857AE" w:rsidRDefault="0009408E">
      <w:pPr>
        <w:jc w:val="both"/>
        <w:rPr>
          <w:rFonts w:ascii="Century Gothic" w:hAnsi="Century Gothic"/>
        </w:rPr>
      </w:pPr>
      <w:r w:rsidRPr="008857AE">
        <w:rPr>
          <w:rFonts w:ascii="Century Gothic" w:hAnsi="Century Gothic"/>
        </w:rPr>
        <w:t>The RefuWay initiative is the flagship digital education program of SAUPAS Foundation, conceived</w:t>
      </w:r>
      <w:r w:rsidR="006523A8" w:rsidRPr="008857AE">
        <w:rPr>
          <w:rFonts w:ascii="Century Gothic" w:hAnsi="Century Gothic"/>
        </w:rPr>
        <w:t xml:space="preserve">, </w:t>
      </w:r>
      <w:r w:rsidRPr="008857AE">
        <w:rPr>
          <w:rFonts w:ascii="Century Gothic" w:hAnsi="Century Gothic"/>
        </w:rPr>
        <w:t xml:space="preserve">led by Founder and </w:t>
      </w:r>
      <w:r w:rsidR="004C2141" w:rsidRPr="008857AE">
        <w:rPr>
          <w:rFonts w:ascii="Century Gothic" w:hAnsi="Century Gothic"/>
        </w:rPr>
        <w:t>Coordinator</w:t>
      </w:r>
      <w:r w:rsidRPr="008857AE">
        <w:rPr>
          <w:rFonts w:ascii="Century Gothic" w:hAnsi="Century Gothic"/>
        </w:rPr>
        <w:t xml:space="preserve"> Liesse </w:t>
      </w:r>
      <w:r w:rsidR="006523A8" w:rsidRPr="008857AE">
        <w:rPr>
          <w:rFonts w:ascii="Century Gothic" w:hAnsi="Century Gothic"/>
        </w:rPr>
        <w:t xml:space="preserve">MINDJA OMBENI and the technology for development expert Akheem CHANGU OMBENI. </w:t>
      </w:r>
      <w:r w:rsidRPr="008857AE">
        <w:rPr>
          <w:rFonts w:ascii="Century Gothic" w:hAnsi="Century Gothic"/>
        </w:rPr>
        <w:t>It represents the opera</w:t>
      </w:r>
      <w:r w:rsidRPr="008857AE">
        <w:rPr>
          <w:rFonts w:ascii="Century Gothic" w:hAnsi="Century Gothic"/>
        </w:rPr>
        <w:t>tionalization of SAUPAS's core mandate</w:t>
      </w:r>
      <w:r w:rsidR="006523A8" w:rsidRPr="008857AE">
        <w:rPr>
          <w:rFonts w:ascii="Century Gothic" w:hAnsi="Century Gothic"/>
        </w:rPr>
        <w:t xml:space="preserve"> </w:t>
      </w:r>
      <w:r w:rsidRPr="008857AE">
        <w:rPr>
          <w:rFonts w:ascii="Century Gothic" w:hAnsi="Century Gothic"/>
        </w:rPr>
        <w:t>empowering vulnerable children, women, and youth through skills, knowledge, and awareness</w:t>
      </w:r>
      <w:r w:rsidR="006523A8" w:rsidRPr="008857AE">
        <w:rPr>
          <w:rFonts w:ascii="Century Gothic" w:hAnsi="Century Gothic"/>
        </w:rPr>
        <w:t xml:space="preserve"> </w:t>
      </w:r>
      <w:r w:rsidRPr="008857AE">
        <w:rPr>
          <w:rFonts w:ascii="Century Gothic" w:hAnsi="Century Gothic"/>
        </w:rPr>
        <w:t>within the specific context of Uganda's refugee crisis.</w:t>
      </w:r>
    </w:p>
    <w:p w14:paraId="46EEC13D" w14:textId="77777777" w:rsidR="00FE575C" w:rsidRPr="008857AE" w:rsidRDefault="0009408E" w:rsidP="00191420">
      <w:pPr>
        <w:jc w:val="both"/>
        <w:rPr>
          <w:rFonts w:ascii="Century Gothic" w:hAnsi="Century Gothic"/>
        </w:rPr>
      </w:pPr>
      <w:r w:rsidRPr="008857AE">
        <w:rPr>
          <w:rFonts w:ascii="Century Gothic" w:hAnsi="Century Gothic"/>
        </w:rPr>
        <w:t>RefuWay is not merely an education technology project. It is a refu</w:t>
      </w:r>
      <w:r w:rsidRPr="008857AE">
        <w:rPr>
          <w:rFonts w:ascii="Century Gothic" w:hAnsi="Century Gothic"/>
        </w:rPr>
        <w:t>gee-led, AI-enabled, offline-first digital public infrastructure for education in displacement. The initiative directly addresses every objective of SAUPAS Foundation while responding to the evidence-based systemic failures documented in this report:</w:t>
      </w:r>
    </w:p>
    <w:p w14:paraId="5078092A" w14:textId="5FCBCD4D" w:rsidR="00FE575C" w:rsidRPr="008857AE" w:rsidRDefault="0009408E" w:rsidP="00191420">
      <w:pPr>
        <w:ind w:left="360"/>
        <w:jc w:val="both"/>
        <w:rPr>
          <w:rFonts w:ascii="Century Gothic" w:hAnsi="Century Gothic"/>
        </w:rPr>
      </w:pPr>
      <w:r w:rsidRPr="008857AE">
        <w:rPr>
          <w:rFonts w:ascii="Century Gothic" w:hAnsi="Century Gothic"/>
          <w:b/>
        </w:rPr>
        <w:t>SKILL</w:t>
      </w:r>
      <w:r w:rsidRPr="008857AE">
        <w:rPr>
          <w:rFonts w:ascii="Century Gothic" w:hAnsi="Century Gothic"/>
          <w:b/>
        </w:rPr>
        <w:t xml:space="preserve">S DEVELOPMENT: </w:t>
      </w:r>
      <w:r w:rsidRPr="008857AE">
        <w:rPr>
          <w:rFonts w:ascii="Century Gothic" w:hAnsi="Century Gothic"/>
        </w:rPr>
        <w:t xml:space="preserve">RefuWay delivers market-aligned vocational training, micro-credentials, and transition-to-work </w:t>
      </w:r>
      <w:r w:rsidR="00191420" w:rsidRPr="008857AE">
        <w:rPr>
          <w:rFonts w:ascii="Century Gothic" w:hAnsi="Century Gothic"/>
        </w:rPr>
        <w:t>pathways, directly</w:t>
      </w:r>
      <w:r w:rsidRPr="008857AE">
        <w:rPr>
          <w:rFonts w:ascii="Century Gothic" w:hAnsi="Century Gothic"/>
        </w:rPr>
        <w:t xml:space="preserve"> fulfilling SAUPAS's core skills mandate.</w:t>
      </w:r>
    </w:p>
    <w:p w14:paraId="28047F74" w14:textId="77777777" w:rsidR="00FE575C" w:rsidRPr="008857AE" w:rsidRDefault="0009408E" w:rsidP="00191420">
      <w:pPr>
        <w:ind w:left="360"/>
        <w:jc w:val="both"/>
        <w:rPr>
          <w:rFonts w:ascii="Century Gothic" w:hAnsi="Century Gothic"/>
        </w:rPr>
      </w:pPr>
      <w:r w:rsidRPr="008857AE">
        <w:rPr>
          <w:rFonts w:ascii="Century Gothic" w:hAnsi="Century Gothic"/>
          <w:b/>
        </w:rPr>
        <w:t xml:space="preserve">EMPOWERMENT: </w:t>
      </w:r>
      <w:r w:rsidRPr="008857AE">
        <w:rPr>
          <w:rFonts w:ascii="Century Gothic" w:hAnsi="Century Gothic"/>
        </w:rPr>
        <w:t xml:space="preserve">By providing digital access to education for 1.29M school-age refugees, </w:t>
      </w:r>
      <w:r w:rsidRPr="008857AE">
        <w:rPr>
          <w:rFonts w:ascii="Century Gothic" w:hAnsi="Century Gothic"/>
        </w:rPr>
        <w:t>RefuWay empowers the most vulnerable with knowledge and future awareness.</w:t>
      </w:r>
    </w:p>
    <w:p w14:paraId="4F9A4DE5" w14:textId="77777777" w:rsidR="00FE575C" w:rsidRPr="008857AE" w:rsidRDefault="0009408E" w:rsidP="00191420">
      <w:pPr>
        <w:ind w:left="360"/>
        <w:jc w:val="both"/>
        <w:rPr>
          <w:rFonts w:ascii="Century Gothic" w:hAnsi="Century Gothic"/>
        </w:rPr>
      </w:pPr>
      <w:r w:rsidRPr="008857AE">
        <w:rPr>
          <w:rFonts w:ascii="Century Gothic" w:hAnsi="Century Gothic"/>
          <w:b/>
        </w:rPr>
        <w:t xml:space="preserve">RESOURCE MOBILIZATION: </w:t>
      </w:r>
      <w:r w:rsidRPr="008857AE">
        <w:rPr>
          <w:rFonts w:ascii="Century Gothic" w:hAnsi="Century Gothic"/>
        </w:rPr>
        <w:t>RefuWay is designed as a shared digital infrastructure that mobilizes multi-donor resources efficiently, reducing duplication and maximizing impact per dollar.</w:t>
      </w:r>
    </w:p>
    <w:p w14:paraId="6DAB3257" w14:textId="77777777" w:rsidR="00FE575C" w:rsidRPr="008857AE" w:rsidRDefault="0009408E" w:rsidP="00191420">
      <w:pPr>
        <w:ind w:left="360"/>
        <w:jc w:val="both"/>
        <w:rPr>
          <w:rFonts w:ascii="Century Gothic" w:hAnsi="Century Gothic"/>
        </w:rPr>
      </w:pPr>
      <w:r w:rsidRPr="008857AE">
        <w:rPr>
          <w:rFonts w:ascii="Century Gothic" w:hAnsi="Century Gothic"/>
          <w:b/>
        </w:rPr>
        <w:t xml:space="preserve">KNOWLEDGE PLATFORM: </w:t>
      </w:r>
      <w:r w:rsidRPr="008857AE">
        <w:rPr>
          <w:rFonts w:ascii="Century Gothic" w:hAnsi="Century Gothic"/>
        </w:rPr>
        <w:t>The RefuWay platform creates a pan-settlement, cross-border knowledge ecosystem where refugees share ideas, best practices, and peer support.</w:t>
      </w:r>
    </w:p>
    <w:p w14:paraId="5BB71FE0" w14:textId="77777777" w:rsidR="00FE575C" w:rsidRPr="008857AE" w:rsidRDefault="0009408E" w:rsidP="00191420">
      <w:pPr>
        <w:ind w:left="360"/>
        <w:jc w:val="both"/>
        <w:rPr>
          <w:rFonts w:ascii="Century Gothic" w:hAnsi="Century Gothic"/>
        </w:rPr>
      </w:pPr>
      <w:r w:rsidRPr="008857AE">
        <w:rPr>
          <w:rFonts w:ascii="Century Gothic" w:hAnsi="Century Gothic"/>
          <w:b/>
        </w:rPr>
        <w:t xml:space="preserve">HEALTH PROMOTION: </w:t>
      </w:r>
      <w:r w:rsidRPr="008857AE">
        <w:rPr>
          <w:rFonts w:ascii="Century Gothic" w:hAnsi="Century Gothic"/>
        </w:rPr>
        <w:t>RefuWay integrates health education (SRHR, HIV/AIDS awareness, hygiene) int</w:t>
      </w:r>
      <w:r w:rsidRPr="008857AE">
        <w:rPr>
          <w:rFonts w:ascii="Century Gothic" w:hAnsi="Century Gothic"/>
        </w:rPr>
        <w:t>o its curriculum, directly supporting SAUPAS's health objectives.</w:t>
      </w:r>
    </w:p>
    <w:p w14:paraId="1B4EC059" w14:textId="5C292F89" w:rsidR="00FE575C" w:rsidRPr="008857AE" w:rsidRDefault="0009408E" w:rsidP="00191420">
      <w:pPr>
        <w:ind w:left="360"/>
        <w:jc w:val="both"/>
        <w:rPr>
          <w:rFonts w:ascii="Century Gothic" w:hAnsi="Century Gothic"/>
        </w:rPr>
      </w:pPr>
      <w:r w:rsidRPr="008857AE">
        <w:rPr>
          <w:rFonts w:ascii="Century Gothic" w:hAnsi="Century Gothic"/>
          <w:b/>
        </w:rPr>
        <w:t xml:space="preserve">EDUCATIONAL INSTITUTIONS: </w:t>
      </w:r>
      <w:r w:rsidRPr="008857AE">
        <w:rPr>
          <w:rFonts w:ascii="Century Gothic" w:hAnsi="Century Gothic"/>
        </w:rPr>
        <w:t>RefuWay functions as a distributed digital institution</w:t>
      </w:r>
      <w:r w:rsidR="00165D87">
        <w:rPr>
          <w:rFonts w:ascii="Century Gothic" w:hAnsi="Century Gothic"/>
        </w:rPr>
        <w:t xml:space="preserve">, </w:t>
      </w:r>
      <w:r w:rsidRPr="008857AE">
        <w:rPr>
          <w:rFonts w:ascii="Century Gothic" w:hAnsi="Century Gothic"/>
        </w:rPr>
        <w:t>not replacing physical schools but extending their reach, quality, and continuity.</w:t>
      </w:r>
    </w:p>
    <w:p w14:paraId="3735E65B" w14:textId="77777777" w:rsidR="00FE575C" w:rsidRPr="008857AE" w:rsidRDefault="0009408E" w:rsidP="00191420">
      <w:pPr>
        <w:ind w:left="360"/>
        <w:jc w:val="both"/>
        <w:rPr>
          <w:rFonts w:ascii="Century Gothic" w:hAnsi="Century Gothic"/>
        </w:rPr>
      </w:pPr>
      <w:r w:rsidRPr="008857AE">
        <w:rPr>
          <w:rFonts w:ascii="Century Gothic" w:hAnsi="Century Gothic"/>
          <w:b/>
        </w:rPr>
        <w:t xml:space="preserve">INCOME GENERATION: </w:t>
      </w:r>
      <w:r w:rsidRPr="008857AE">
        <w:rPr>
          <w:rFonts w:ascii="Century Gothic" w:hAnsi="Century Gothic"/>
        </w:rPr>
        <w:t>Through skills-to-work pathways, digital credentials, and scholarship matching, RefuWay creates tangible income-generating opportunities.</w:t>
      </w:r>
    </w:p>
    <w:p w14:paraId="29D30A99" w14:textId="404EC1DD" w:rsidR="00FE575C" w:rsidRPr="008857AE" w:rsidRDefault="0009408E" w:rsidP="00191420">
      <w:pPr>
        <w:ind w:left="360"/>
        <w:jc w:val="both"/>
        <w:rPr>
          <w:rFonts w:ascii="Century Gothic" w:hAnsi="Century Gothic"/>
        </w:rPr>
      </w:pPr>
      <w:r w:rsidRPr="008857AE">
        <w:rPr>
          <w:rFonts w:ascii="Century Gothic" w:hAnsi="Century Gothic"/>
          <w:b/>
        </w:rPr>
        <w:lastRenderedPageBreak/>
        <w:t xml:space="preserve">ORPHANAGE &amp; VULNERABLE SUPPORT: </w:t>
      </w:r>
      <w:r w:rsidR="000241F7" w:rsidRPr="008857AE">
        <w:rPr>
          <w:rFonts w:ascii="Century Gothic" w:hAnsi="Century Gothic"/>
        </w:rPr>
        <w:t>RefuWay</w:t>
      </w:r>
      <w:r w:rsidRPr="008857AE">
        <w:rPr>
          <w:rFonts w:ascii="Century Gothic" w:hAnsi="Century Gothic"/>
        </w:rPr>
        <w:t xml:space="preserve"> protection-integrated design identifies and supports unac</w:t>
      </w:r>
      <w:r w:rsidRPr="008857AE">
        <w:rPr>
          <w:rFonts w:ascii="Century Gothic" w:hAnsi="Century Gothic"/>
        </w:rPr>
        <w:t>companied minors, orphans, and the most vulnerable learners through early warning systems.</w:t>
      </w:r>
    </w:p>
    <w:p w14:paraId="204A6BBF" w14:textId="77777777" w:rsidR="00FE575C" w:rsidRPr="008857AE" w:rsidRDefault="0009408E">
      <w:pPr>
        <w:pStyle w:val="Heading2"/>
        <w:rPr>
          <w:rFonts w:ascii="Century Gothic" w:hAnsi="Century Gothic"/>
        </w:rPr>
      </w:pPr>
      <w:r w:rsidRPr="008857AE">
        <w:rPr>
          <w:rFonts w:ascii="Century Gothic" w:hAnsi="Century Gothic"/>
          <w:color w:val="2C3E50"/>
        </w:rPr>
        <w:t>D. Refugee-Led by Design, Not by Optics</w:t>
      </w:r>
    </w:p>
    <w:p w14:paraId="621441E5" w14:textId="77777777" w:rsidR="00FE575C" w:rsidRPr="008857AE" w:rsidRDefault="0009408E">
      <w:pPr>
        <w:jc w:val="both"/>
        <w:rPr>
          <w:rFonts w:ascii="Century Gothic" w:hAnsi="Century Gothic"/>
        </w:rPr>
      </w:pPr>
      <w:r w:rsidRPr="008857AE">
        <w:rPr>
          <w:rFonts w:ascii="Century Gothic" w:hAnsi="Century Gothic"/>
        </w:rPr>
        <w:t>SAUPAS Foundation is a refugee and woman-led organization, legally registered in Uganda with operations in Bunamwaya, Kampala</w:t>
      </w:r>
      <w:r w:rsidRPr="008857AE">
        <w:rPr>
          <w:rFonts w:ascii="Century Gothic" w:hAnsi="Century Gothic"/>
        </w:rPr>
        <w:t>, and refugee settlements. This is not a tokenistic designation. The organization's governance structure ensures that refugees hold at least 50% of all strategic decision-making positions. Refugees serve as:</w:t>
      </w:r>
    </w:p>
    <w:p w14:paraId="3E30E148" w14:textId="77777777" w:rsidR="00FE575C" w:rsidRPr="008857AE" w:rsidRDefault="0009408E" w:rsidP="00D57437">
      <w:pPr>
        <w:pStyle w:val="ListBullet"/>
        <w:jc w:val="both"/>
        <w:rPr>
          <w:rFonts w:ascii="Century Gothic" w:hAnsi="Century Gothic"/>
        </w:rPr>
      </w:pPr>
      <w:r w:rsidRPr="008857AE">
        <w:rPr>
          <w:rFonts w:ascii="Century Gothic" w:hAnsi="Century Gothic"/>
        </w:rPr>
        <w:t xml:space="preserve">Founders and organizational leaders with </w:t>
      </w:r>
      <w:r w:rsidRPr="008857AE">
        <w:rPr>
          <w:rFonts w:ascii="Century Gothic" w:hAnsi="Century Gothic"/>
        </w:rPr>
        <w:t>executive authority</w:t>
      </w:r>
    </w:p>
    <w:p w14:paraId="743F60FE" w14:textId="00B4AE2F" w:rsidR="00FE575C" w:rsidRPr="008857AE" w:rsidRDefault="0009408E" w:rsidP="00D57437">
      <w:pPr>
        <w:pStyle w:val="ListBullet"/>
        <w:jc w:val="both"/>
        <w:rPr>
          <w:rFonts w:ascii="Century Gothic" w:hAnsi="Century Gothic"/>
        </w:rPr>
      </w:pPr>
      <w:r w:rsidRPr="008857AE">
        <w:rPr>
          <w:rFonts w:ascii="Century Gothic" w:hAnsi="Century Gothic"/>
        </w:rPr>
        <w:t xml:space="preserve">Curriculum </w:t>
      </w:r>
      <w:r w:rsidR="003B28EE" w:rsidRPr="008857AE">
        <w:rPr>
          <w:rFonts w:ascii="Century Gothic" w:hAnsi="Century Gothic"/>
        </w:rPr>
        <w:t>contextualize</w:t>
      </w:r>
      <w:r w:rsidR="003B28EE">
        <w:rPr>
          <w:rFonts w:ascii="Century Gothic" w:hAnsi="Century Gothic"/>
        </w:rPr>
        <w:t>r</w:t>
      </w:r>
      <w:r w:rsidR="003B28EE" w:rsidRPr="008857AE">
        <w:rPr>
          <w:rFonts w:ascii="Century Gothic" w:hAnsi="Century Gothic"/>
        </w:rPr>
        <w:t>s</w:t>
      </w:r>
      <w:r w:rsidRPr="008857AE">
        <w:rPr>
          <w:rFonts w:ascii="Century Gothic" w:hAnsi="Century Gothic"/>
        </w:rPr>
        <w:t xml:space="preserve"> ensuring cultural relevance and linguistic accuracy</w:t>
      </w:r>
    </w:p>
    <w:p w14:paraId="3E78E84F" w14:textId="77777777" w:rsidR="00FE575C" w:rsidRPr="008857AE" w:rsidRDefault="0009408E" w:rsidP="00D57437">
      <w:pPr>
        <w:pStyle w:val="ListBullet"/>
        <w:jc w:val="both"/>
        <w:rPr>
          <w:rFonts w:ascii="Century Gothic" w:hAnsi="Century Gothic"/>
        </w:rPr>
      </w:pPr>
      <w:r w:rsidRPr="008857AE">
        <w:rPr>
          <w:rFonts w:ascii="Century Gothic" w:hAnsi="Century Gothic"/>
        </w:rPr>
        <w:t>Data stewards leading ethical data collection and community feedback loops</w:t>
      </w:r>
    </w:p>
    <w:p w14:paraId="3F74F83D" w14:textId="77777777" w:rsidR="00FE575C" w:rsidRPr="008857AE" w:rsidRDefault="0009408E" w:rsidP="00D57437">
      <w:pPr>
        <w:pStyle w:val="ListBullet"/>
        <w:jc w:val="both"/>
        <w:rPr>
          <w:rFonts w:ascii="Century Gothic" w:hAnsi="Century Gothic"/>
        </w:rPr>
      </w:pPr>
      <w:r w:rsidRPr="008857AE">
        <w:rPr>
          <w:rFonts w:ascii="Century Gothic" w:hAnsi="Century Gothic"/>
        </w:rPr>
        <w:t>Youth Ambassadors providing peer mentorship, progress tracking, and protection esc</w:t>
      </w:r>
      <w:r w:rsidRPr="008857AE">
        <w:rPr>
          <w:rFonts w:ascii="Century Gothic" w:hAnsi="Century Gothic"/>
        </w:rPr>
        <w:t>alation</w:t>
      </w:r>
    </w:p>
    <w:p w14:paraId="05641853" w14:textId="77777777" w:rsidR="00FE575C" w:rsidRPr="008857AE" w:rsidRDefault="0009408E" w:rsidP="00D57437">
      <w:pPr>
        <w:pStyle w:val="ListBullet"/>
        <w:jc w:val="both"/>
        <w:rPr>
          <w:rFonts w:ascii="Century Gothic" w:hAnsi="Century Gothic"/>
        </w:rPr>
      </w:pPr>
      <w:r w:rsidRPr="008857AE">
        <w:rPr>
          <w:rFonts w:ascii="Century Gothic" w:hAnsi="Century Gothic"/>
        </w:rPr>
        <w:t>Community educators delivering contextually adapted instruction</w:t>
      </w:r>
    </w:p>
    <w:p w14:paraId="6C05EBA9" w14:textId="77777777" w:rsidR="00FE575C" w:rsidRPr="008857AE" w:rsidRDefault="0009408E">
      <w:pPr>
        <w:jc w:val="both"/>
        <w:rPr>
          <w:rFonts w:ascii="Century Gothic" w:hAnsi="Century Gothic"/>
        </w:rPr>
      </w:pPr>
      <w:r w:rsidRPr="008857AE">
        <w:rPr>
          <w:rFonts w:ascii="Century Gothic" w:hAnsi="Century Gothic"/>
        </w:rPr>
        <w:t>This refugee-led structure is a system asset, not an optical feature. It fosters deep community trust, drives higher enrollment and engagement, ensures cultural and linguistic alignmen</w:t>
      </w:r>
      <w:r w:rsidRPr="008857AE">
        <w:rPr>
          <w:rFonts w:ascii="Century Gothic" w:hAnsi="Century Gothic"/>
        </w:rPr>
        <w:t>t, and guarantees long-term sustainability beyond external funding cycles.</w:t>
      </w:r>
    </w:p>
    <w:p w14:paraId="3A2EA57C" w14:textId="77777777" w:rsidR="00FE575C" w:rsidRPr="008857AE" w:rsidRDefault="0009408E">
      <w:pPr>
        <w:pStyle w:val="Heading2"/>
        <w:rPr>
          <w:rFonts w:ascii="Century Gothic" w:hAnsi="Century Gothic"/>
        </w:rPr>
      </w:pPr>
      <w:r w:rsidRPr="008857AE">
        <w:rPr>
          <w:rFonts w:ascii="Century Gothic" w:hAnsi="Century Gothic"/>
          <w:color w:val="2C3E50"/>
        </w:rPr>
        <w:t>E. The RefuWay Value Proposition</w:t>
      </w:r>
    </w:p>
    <w:p w14:paraId="2A8F5FE3" w14:textId="77777777" w:rsidR="00FE575C" w:rsidRPr="008857AE" w:rsidRDefault="0009408E">
      <w:pPr>
        <w:jc w:val="both"/>
        <w:rPr>
          <w:rFonts w:ascii="Century Gothic" w:hAnsi="Century Gothic"/>
        </w:rPr>
      </w:pPr>
      <w:r w:rsidRPr="008857AE">
        <w:rPr>
          <w:rFonts w:ascii="Century Gothic" w:hAnsi="Century Gothic"/>
        </w:rPr>
        <w:t>RefuWay distinguishes itself through the following integrated value delivery:</w:t>
      </w:r>
    </w:p>
    <w:tbl>
      <w:tblPr>
        <w:tblStyle w:val="TableGrid"/>
        <w:tblW w:w="0" w:type="auto"/>
        <w:tblLook w:val="04A0" w:firstRow="1" w:lastRow="0" w:firstColumn="1" w:lastColumn="0" w:noHBand="0" w:noVBand="1"/>
      </w:tblPr>
      <w:tblGrid>
        <w:gridCol w:w="2880"/>
        <w:gridCol w:w="2880"/>
        <w:gridCol w:w="2880"/>
      </w:tblGrid>
      <w:tr w:rsidR="00FE575C" w:rsidRPr="008857AE" w14:paraId="44D5EC06" w14:textId="77777777" w:rsidTr="003B28EE">
        <w:tc>
          <w:tcPr>
            <w:tcW w:w="2880" w:type="dxa"/>
            <w:shd w:val="clear" w:color="auto" w:fill="1A5276"/>
            <w:vAlign w:val="center"/>
          </w:tcPr>
          <w:p w14:paraId="595E5923" w14:textId="77777777" w:rsidR="00FE575C" w:rsidRPr="008857AE" w:rsidRDefault="0009408E" w:rsidP="003B28EE">
            <w:pPr>
              <w:rPr>
                <w:rFonts w:ascii="Century Gothic" w:hAnsi="Century Gothic"/>
              </w:rPr>
            </w:pPr>
            <w:r w:rsidRPr="008857AE">
              <w:rPr>
                <w:rFonts w:ascii="Century Gothic" w:hAnsi="Century Gothic"/>
                <w:b/>
                <w:color w:val="FFFFFF"/>
                <w:sz w:val="20"/>
              </w:rPr>
              <w:t>Pillar</w:t>
            </w:r>
          </w:p>
        </w:tc>
        <w:tc>
          <w:tcPr>
            <w:tcW w:w="2880" w:type="dxa"/>
            <w:shd w:val="clear" w:color="auto" w:fill="1A5276"/>
            <w:vAlign w:val="center"/>
          </w:tcPr>
          <w:p w14:paraId="138E6D1B" w14:textId="77777777" w:rsidR="00FE575C" w:rsidRPr="008857AE" w:rsidRDefault="0009408E" w:rsidP="003B28EE">
            <w:pPr>
              <w:rPr>
                <w:rFonts w:ascii="Century Gothic" w:hAnsi="Century Gothic"/>
              </w:rPr>
            </w:pPr>
            <w:r w:rsidRPr="008857AE">
              <w:rPr>
                <w:rFonts w:ascii="Century Gothic" w:hAnsi="Century Gothic"/>
                <w:b/>
                <w:color w:val="FFFFFF"/>
                <w:sz w:val="20"/>
              </w:rPr>
              <w:t>What RefuWay Delivers</w:t>
            </w:r>
          </w:p>
        </w:tc>
        <w:tc>
          <w:tcPr>
            <w:tcW w:w="2880" w:type="dxa"/>
            <w:shd w:val="clear" w:color="auto" w:fill="1A5276"/>
            <w:vAlign w:val="center"/>
          </w:tcPr>
          <w:p w14:paraId="59FC7308" w14:textId="77777777" w:rsidR="00FE575C" w:rsidRPr="008857AE" w:rsidRDefault="0009408E" w:rsidP="003B28EE">
            <w:pPr>
              <w:rPr>
                <w:rFonts w:ascii="Century Gothic" w:hAnsi="Century Gothic"/>
              </w:rPr>
            </w:pPr>
            <w:r w:rsidRPr="008857AE">
              <w:rPr>
                <w:rFonts w:ascii="Century Gothic" w:hAnsi="Century Gothic"/>
                <w:b/>
                <w:color w:val="FFFFFF"/>
                <w:sz w:val="20"/>
              </w:rPr>
              <w:t>How It Aligns with SAUPAS Objectives</w:t>
            </w:r>
          </w:p>
        </w:tc>
      </w:tr>
      <w:tr w:rsidR="00FE575C" w:rsidRPr="008857AE" w14:paraId="7E089A2F" w14:textId="77777777" w:rsidTr="003B28EE">
        <w:tc>
          <w:tcPr>
            <w:tcW w:w="2880" w:type="dxa"/>
            <w:vAlign w:val="center"/>
          </w:tcPr>
          <w:p w14:paraId="5DCC6E28" w14:textId="77777777" w:rsidR="00FE575C" w:rsidRPr="008857AE" w:rsidRDefault="0009408E" w:rsidP="003B28EE">
            <w:pPr>
              <w:rPr>
                <w:rFonts w:ascii="Century Gothic" w:hAnsi="Century Gothic"/>
              </w:rPr>
            </w:pPr>
            <w:r w:rsidRPr="008857AE">
              <w:rPr>
                <w:rFonts w:ascii="Century Gothic" w:hAnsi="Century Gothic"/>
                <w:sz w:val="18"/>
              </w:rPr>
              <w:t>EDU</w:t>
            </w:r>
            <w:r w:rsidRPr="008857AE">
              <w:rPr>
                <w:rFonts w:ascii="Century Gothic" w:hAnsi="Century Gothic"/>
                <w:sz w:val="18"/>
              </w:rPr>
              <w:t>CATION</w:t>
            </w:r>
          </w:p>
        </w:tc>
        <w:tc>
          <w:tcPr>
            <w:tcW w:w="2880" w:type="dxa"/>
            <w:vAlign w:val="center"/>
          </w:tcPr>
          <w:p w14:paraId="06AAD56B" w14:textId="77777777" w:rsidR="00FE575C" w:rsidRPr="008857AE" w:rsidRDefault="0009408E" w:rsidP="003B28EE">
            <w:pPr>
              <w:rPr>
                <w:rFonts w:ascii="Century Gothic" w:hAnsi="Century Gothic"/>
              </w:rPr>
            </w:pPr>
            <w:r w:rsidRPr="008857AE">
              <w:rPr>
                <w:rFonts w:ascii="Century Gothic" w:hAnsi="Century Gothic"/>
                <w:sz w:val="18"/>
              </w:rPr>
              <w:t>Ugandan National Curriculum (Primary-High School); Home-country curricula (South Sudan, DRC, Somalia, Burundi); Multilingual content scaffolding</w:t>
            </w:r>
          </w:p>
        </w:tc>
        <w:tc>
          <w:tcPr>
            <w:tcW w:w="2880" w:type="dxa"/>
            <w:vAlign w:val="center"/>
          </w:tcPr>
          <w:p w14:paraId="62CA1806" w14:textId="79BBBD7E" w:rsidR="00FE575C" w:rsidRPr="008857AE" w:rsidRDefault="0009408E" w:rsidP="003B28EE">
            <w:pPr>
              <w:rPr>
                <w:rFonts w:ascii="Century Gothic" w:hAnsi="Century Gothic"/>
              </w:rPr>
            </w:pPr>
            <w:r w:rsidRPr="008857AE">
              <w:rPr>
                <w:rFonts w:ascii="Century Gothic" w:hAnsi="Century Gothic"/>
                <w:sz w:val="18"/>
              </w:rPr>
              <w:t xml:space="preserve">Educational </w:t>
            </w:r>
            <w:r w:rsidR="00D57437" w:rsidRPr="008857AE">
              <w:rPr>
                <w:rFonts w:ascii="Century Gothic" w:hAnsi="Century Gothic"/>
                <w:sz w:val="18"/>
              </w:rPr>
              <w:t>institution’s</w:t>
            </w:r>
            <w:r w:rsidRPr="008857AE">
              <w:rPr>
                <w:rFonts w:ascii="Century Gothic" w:hAnsi="Century Gothic"/>
                <w:sz w:val="18"/>
              </w:rPr>
              <w:t xml:space="preserve"> objective; Skills development</w:t>
            </w:r>
          </w:p>
        </w:tc>
      </w:tr>
      <w:tr w:rsidR="00FE575C" w:rsidRPr="008857AE" w14:paraId="13B4C1D4" w14:textId="77777777" w:rsidTr="003B28EE">
        <w:tc>
          <w:tcPr>
            <w:tcW w:w="2880" w:type="dxa"/>
            <w:vAlign w:val="center"/>
          </w:tcPr>
          <w:p w14:paraId="2B0FEE84" w14:textId="77777777" w:rsidR="00FE575C" w:rsidRPr="008857AE" w:rsidRDefault="0009408E" w:rsidP="003B28EE">
            <w:pPr>
              <w:rPr>
                <w:rFonts w:ascii="Century Gothic" w:hAnsi="Century Gothic"/>
              </w:rPr>
            </w:pPr>
            <w:r w:rsidRPr="008857AE">
              <w:rPr>
                <w:rFonts w:ascii="Century Gothic" w:hAnsi="Century Gothic"/>
                <w:sz w:val="18"/>
              </w:rPr>
              <w:t>SKILLS</w:t>
            </w:r>
          </w:p>
        </w:tc>
        <w:tc>
          <w:tcPr>
            <w:tcW w:w="2880" w:type="dxa"/>
            <w:vAlign w:val="center"/>
          </w:tcPr>
          <w:p w14:paraId="1D3E1818" w14:textId="77777777" w:rsidR="00FE575C" w:rsidRPr="008857AE" w:rsidRDefault="0009408E" w:rsidP="003B28EE">
            <w:pPr>
              <w:rPr>
                <w:rFonts w:ascii="Century Gothic" w:hAnsi="Century Gothic"/>
              </w:rPr>
            </w:pPr>
            <w:r w:rsidRPr="008857AE">
              <w:rPr>
                <w:rFonts w:ascii="Century Gothic" w:hAnsi="Century Gothic"/>
                <w:sz w:val="18"/>
              </w:rPr>
              <w:t xml:space="preserve">Market-aligned vocational </w:t>
            </w:r>
            <w:r w:rsidRPr="008857AE">
              <w:rPr>
                <w:rFonts w:ascii="Century Gothic" w:hAnsi="Century Gothic"/>
                <w:sz w:val="18"/>
              </w:rPr>
              <w:t>training; Health education (SRHR, public health, hygiene); Micro-credentials and transition readiness</w:t>
            </w:r>
          </w:p>
        </w:tc>
        <w:tc>
          <w:tcPr>
            <w:tcW w:w="2880" w:type="dxa"/>
            <w:vAlign w:val="center"/>
          </w:tcPr>
          <w:p w14:paraId="722F17E6" w14:textId="77777777" w:rsidR="00FE575C" w:rsidRPr="008857AE" w:rsidRDefault="0009408E" w:rsidP="003B28EE">
            <w:pPr>
              <w:rPr>
                <w:rFonts w:ascii="Century Gothic" w:hAnsi="Century Gothic"/>
              </w:rPr>
            </w:pPr>
            <w:r w:rsidRPr="008857AE">
              <w:rPr>
                <w:rFonts w:ascii="Century Gothic" w:hAnsi="Century Gothic"/>
                <w:sz w:val="18"/>
              </w:rPr>
              <w:t>Core skills mandate; Health promotion; Income generation</w:t>
            </w:r>
          </w:p>
        </w:tc>
      </w:tr>
      <w:tr w:rsidR="00FE575C" w:rsidRPr="008857AE" w14:paraId="0A4E9BF8" w14:textId="77777777" w:rsidTr="003B28EE">
        <w:tc>
          <w:tcPr>
            <w:tcW w:w="2880" w:type="dxa"/>
            <w:vAlign w:val="center"/>
          </w:tcPr>
          <w:p w14:paraId="187C8B74" w14:textId="77777777" w:rsidR="00FE575C" w:rsidRPr="008857AE" w:rsidRDefault="0009408E" w:rsidP="003B28EE">
            <w:pPr>
              <w:rPr>
                <w:rFonts w:ascii="Century Gothic" w:hAnsi="Century Gothic"/>
              </w:rPr>
            </w:pPr>
            <w:r w:rsidRPr="008857AE">
              <w:rPr>
                <w:rFonts w:ascii="Century Gothic" w:hAnsi="Century Gothic"/>
                <w:sz w:val="18"/>
              </w:rPr>
              <w:t>PROTECTION</w:t>
            </w:r>
          </w:p>
        </w:tc>
        <w:tc>
          <w:tcPr>
            <w:tcW w:w="2880" w:type="dxa"/>
            <w:vAlign w:val="center"/>
          </w:tcPr>
          <w:p w14:paraId="7CFEA5C6" w14:textId="77777777" w:rsidR="00FE575C" w:rsidRPr="008857AE" w:rsidRDefault="0009408E" w:rsidP="003B28EE">
            <w:pPr>
              <w:rPr>
                <w:rFonts w:ascii="Century Gothic" w:hAnsi="Century Gothic"/>
              </w:rPr>
            </w:pPr>
            <w:r w:rsidRPr="008857AE">
              <w:rPr>
                <w:rFonts w:ascii="Century Gothic" w:hAnsi="Century Gothic"/>
                <w:sz w:val="18"/>
              </w:rPr>
              <w:t>Gender-responsive life skills; Early dropout and risk detection; Safe learning enviro</w:t>
            </w:r>
            <w:r w:rsidRPr="008857AE">
              <w:rPr>
                <w:rFonts w:ascii="Century Gothic" w:hAnsi="Century Gothic"/>
                <w:sz w:val="18"/>
              </w:rPr>
              <w:t>nments beyond classrooms</w:t>
            </w:r>
          </w:p>
        </w:tc>
        <w:tc>
          <w:tcPr>
            <w:tcW w:w="2880" w:type="dxa"/>
            <w:vAlign w:val="center"/>
          </w:tcPr>
          <w:p w14:paraId="502A8574" w14:textId="77777777" w:rsidR="00FE575C" w:rsidRPr="008857AE" w:rsidRDefault="0009408E" w:rsidP="003B28EE">
            <w:pPr>
              <w:rPr>
                <w:rFonts w:ascii="Century Gothic" w:hAnsi="Century Gothic"/>
              </w:rPr>
            </w:pPr>
            <w:r w:rsidRPr="008857AE">
              <w:rPr>
                <w:rFonts w:ascii="Century Gothic" w:hAnsi="Century Gothic"/>
                <w:sz w:val="18"/>
              </w:rPr>
              <w:t>Vulnerable support; Health promotion; Empowerment</w:t>
            </w:r>
          </w:p>
        </w:tc>
      </w:tr>
      <w:tr w:rsidR="00FE575C" w:rsidRPr="008857AE" w14:paraId="77B6A669" w14:textId="77777777" w:rsidTr="003B28EE">
        <w:tc>
          <w:tcPr>
            <w:tcW w:w="2880" w:type="dxa"/>
            <w:vAlign w:val="center"/>
          </w:tcPr>
          <w:p w14:paraId="04C230FF" w14:textId="77777777" w:rsidR="00FE575C" w:rsidRPr="008857AE" w:rsidRDefault="0009408E" w:rsidP="003B28EE">
            <w:pPr>
              <w:rPr>
                <w:rFonts w:ascii="Century Gothic" w:hAnsi="Century Gothic"/>
              </w:rPr>
            </w:pPr>
            <w:r w:rsidRPr="008857AE">
              <w:rPr>
                <w:rFonts w:ascii="Century Gothic" w:hAnsi="Century Gothic"/>
                <w:sz w:val="18"/>
              </w:rPr>
              <w:lastRenderedPageBreak/>
              <w:t>COMMUNITY</w:t>
            </w:r>
          </w:p>
        </w:tc>
        <w:tc>
          <w:tcPr>
            <w:tcW w:w="2880" w:type="dxa"/>
            <w:vAlign w:val="center"/>
          </w:tcPr>
          <w:p w14:paraId="28DE4715" w14:textId="77777777" w:rsidR="00FE575C" w:rsidRPr="008857AE" w:rsidRDefault="0009408E" w:rsidP="003B28EE">
            <w:pPr>
              <w:rPr>
                <w:rFonts w:ascii="Century Gothic" w:hAnsi="Century Gothic"/>
              </w:rPr>
            </w:pPr>
            <w:r w:rsidRPr="008857AE">
              <w:rPr>
                <w:rFonts w:ascii="Century Gothic" w:hAnsi="Century Gothic"/>
                <w:sz w:val="18"/>
              </w:rPr>
              <w:t>Youth Ambassador network; Peer mentorship; Community ownership and data stewardship</w:t>
            </w:r>
          </w:p>
        </w:tc>
        <w:tc>
          <w:tcPr>
            <w:tcW w:w="2880" w:type="dxa"/>
            <w:vAlign w:val="center"/>
          </w:tcPr>
          <w:p w14:paraId="7259BD0E" w14:textId="77777777" w:rsidR="00FE575C" w:rsidRPr="008857AE" w:rsidRDefault="0009408E" w:rsidP="003B28EE">
            <w:pPr>
              <w:rPr>
                <w:rFonts w:ascii="Century Gothic" w:hAnsi="Century Gothic"/>
              </w:rPr>
            </w:pPr>
            <w:r w:rsidRPr="008857AE">
              <w:rPr>
                <w:rFonts w:ascii="Century Gothic" w:hAnsi="Century Gothic"/>
                <w:sz w:val="18"/>
              </w:rPr>
              <w:t>Knowledge platform; Outreach; Resource mobilization</w:t>
            </w:r>
          </w:p>
        </w:tc>
      </w:tr>
      <w:tr w:rsidR="00FE575C" w:rsidRPr="008857AE" w14:paraId="12CE77F1" w14:textId="77777777" w:rsidTr="003B28EE">
        <w:tc>
          <w:tcPr>
            <w:tcW w:w="2880" w:type="dxa"/>
            <w:vAlign w:val="center"/>
          </w:tcPr>
          <w:p w14:paraId="351B12BD" w14:textId="77777777" w:rsidR="00FE575C" w:rsidRPr="008857AE" w:rsidRDefault="0009408E" w:rsidP="003B28EE">
            <w:pPr>
              <w:rPr>
                <w:rFonts w:ascii="Century Gothic" w:hAnsi="Century Gothic"/>
              </w:rPr>
            </w:pPr>
            <w:r w:rsidRPr="008857AE">
              <w:rPr>
                <w:rFonts w:ascii="Century Gothic" w:hAnsi="Century Gothic"/>
                <w:sz w:val="18"/>
              </w:rPr>
              <w:t>CONTINUITY</w:t>
            </w:r>
          </w:p>
        </w:tc>
        <w:tc>
          <w:tcPr>
            <w:tcW w:w="2880" w:type="dxa"/>
            <w:vAlign w:val="center"/>
          </w:tcPr>
          <w:p w14:paraId="6AAABB98" w14:textId="77777777" w:rsidR="00FE575C" w:rsidRPr="008857AE" w:rsidRDefault="0009408E" w:rsidP="003B28EE">
            <w:pPr>
              <w:rPr>
                <w:rFonts w:ascii="Century Gothic" w:hAnsi="Century Gothic"/>
              </w:rPr>
            </w:pPr>
            <w:r w:rsidRPr="008857AE">
              <w:rPr>
                <w:rFonts w:ascii="Century Gothic" w:hAnsi="Century Gothic"/>
                <w:sz w:val="18"/>
              </w:rPr>
              <w:t>Offline-first architec</w:t>
            </w:r>
            <w:r w:rsidRPr="008857AE">
              <w:rPr>
                <w:rFonts w:ascii="Century Gothic" w:hAnsi="Century Gothic"/>
                <w:sz w:val="18"/>
              </w:rPr>
              <w:t>ture; Cross-border learner profiles; Disruption-resilient learning pathways</w:t>
            </w:r>
          </w:p>
        </w:tc>
        <w:tc>
          <w:tcPr>
            <w:tcW w:w="2880" w:type="dxa"/>
            <w:vAlign w:val="center"/>
          </w:tcPr>
          <w:p w14:paraId="32EB9561" w14:textId="77777777" w:rsidR="00FE575C" w:rsidRPr="008857AE" w:rsidRDefault="0009408E" w:rsidP="003B28EE">
            <w:pPr>
              <w:rPr>
                <w:rFonts w:ascii="Century Gothic" w:hAnsi="Century Gothic"/>
              </w:rPr>
            </w:pPr>
            <w:r w:rsidRPr="008857AE">
              <w:rPr>
                <w:rFonts w:ascii="Century Gothic" w:hAnsi="Century Gothic"/>
                <w:sz w:val="18"/>
              </w:rPr>
              <w:t>All objectives — sustainability and scale</w:t>
            </w:r>
          </w:p>
        </w:tc>
      </w:tr>
    </w:tbl>
    <w:p w14:paraId="1E3CC7F4" w14:textId="77777777" w:rsidR="00FE575C" w:rsidRPr="008857AE" w:rsidRDefault="00FE575C">
      <w:pPr>
        <w:rPr>
          <w:rFonts w:ascii="Century Gothic" w:hAnsi="Century Gothic"/>
        </w:rPr>
      </w:pPr>
    </w:p>
    <w:sectPr w:rsidR="00FE575C" w:rsidRPr="008857AE"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6EE22" w14:textId="77777777" w:rsidR="0009408E" w:rsidRDefault="0009408E" w:rsidP="00FA37F4">
      <w:pPr>
        <w:spacing w:after="0" w:line="240" w:lineRule="auto"/>
      </w:pPr>
      <w:r>
        <w:separator/>
      </w:r>
    </w:p>
  </w:endnote>
  <w:endnote w:type="continuationSeparator" w:id="0">
    <w:p w14:paraId="106A5B4F" w14:textId="77777777" w:rsidR="0009408E" w:rsidRDefault="0009408E" w:rsidP="00FA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4735C" w14:textId="77777777" w:rsidR="0009408E" w:rsidRDefault="0009408E" w:rsidP="00FA37F4">
      <w:pPr>
        <w:spacing w:after="0" w:line="240" w:lineRule="auto"/>
      </w:pPr>
      <w:r>
        <w:separator/>
      </w:r>
    </w:p>
  </w:footnote>
  <w:footnote w:type="continuationSeparator" w:id="0">
    <w:p w14:paraId="0F26823A" w14:textId="77777777" w:rsidR="0009408E" w:rsidRDefault="0009408E" w:rsidP="00FA3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930B3" w14:textId="630F84B1" w:rsidR="00FA37F4" w:rsidRDefault="00FA37F4">
    <w:pPr>
      <w:pStyle w:val="Header"/>
    </w:pPr>
    <w:r w:rsidRPr="00FA37F4">
      <w:drawing>
        <wp:anchor distT="0" distB="0" distL="114300" distR="114300" simplePos="0" relativeHeight="251657216" behindDoc="0" locked="0" layoutInCell="1" allowOverlap="1" wp14:anchorId="313781BA" wp14:editId="0047D526">
          <wp:simplePos x="0" y="0"/>
          <wp:positionH relativeFrom="column">
            <wp:posOffset>-180975</wp:posOffset>
          </wp:positionH>
          <wp:positionV relativeFrom="page">
            <wp:posOffset>0</wp:posOffset>
          </wp:positionV>
          <wp:extent cx="1171575" cy="1171575"/>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171575" cy="1171575"/>
                  </a:xfrm>
                  <a:prstGeom prst="rect">
                    <a:avLst/>
                  </a:prstGeom>
                </pic:spPr>
              </pic:pic>
            </a:graphicData>
          </a:graphic>
          <wp14:sizeRelH relativeFrom="margin">
            <wp14:pctWidth>0</wp14:pctWidth>
          </wp14:sizeRelH>
          <wp14:sizeRelV relativeFrom="margin">
            <wp14:pctHeight>0</wp14:pctHeight>
          </wp14:sizeRelV>
        </wp:anchor>
      </w:drawing>
    </w:r>
    <w:r w:rsidRPr="00FA37F4">
      <w:drawing>
        <wp:anchor distT="0" distB="0" distL="114300" distR="114300" simplePos="0" relativeHeight="251704320" behindDoc="0" locked="0" layoutInCell="1" allowOverlap="1" wp14:anchorId="5E8BB5B7" wp14:editId="7FFBF736">
          <wp:simplePos x="0" y="0"/>
          <wp:positionH relativeFrom="column">
            <wp:posOffset>895350</wp:posOffset>
          </wp:positionH>
          <wp:positionV relativeFrom="page">
            <wp:posOffset>0</wp:posOffset>
          </wp:positionV>
          <wp:extent cx="981075" cy="9810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stretch>
                    <a:fillRect/>
                  </a:stretch>
                </pic:blipFill>
                <pic:spPr>
                  <a:xfrm>
                    <a:off x="0" y="0"/>
                    <a:ext cx="981075" cy="9810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41F7"/>
    <w:rsid w:val="00034616"/>
    <w:rsid w:val="0006063C"/>
    <w:rsid w:val="0009408E"/>
    <w:rsid w:val="0015074B"/>
    <w:rsid w:val="00163AB9"/>
    <w:rsid w:val="00165D87"/>
    <w:rsid w:val="00191420"/>
    <w:rsid w:val="00191A0C"/>
    <w:rsid w:val="001A7696"/>
    <w:rsid w:val="002461A3"/>
    <w:rsid w:val="0029639D"/>
    <w:rsid w:val="002E06EC"/>
    <w:rsid w:val="00326F90"/>
    <w:rsid w:val="003A3E81"/>
    <w:rsid w:val="003B28EE"/>
    <w:rsid w:val="004A26B7"/>
    <w:rsid w:val="004B5628"/>
    <w:rsid w:val="004C2141"/>
    <w:rsid w:val="00522A62"/>
    <w:rsid w:val="006523A8"/>
    <w:rsid w:val="006B5150"/>
    <w:rsid w:val="00726D4F"/>
    <w:rsid w:val="0074450E"/>
    <w:rsid w:val="00787B2B"/>
    <w:rsid w:val="007E6CFD"/>
    <w:rsid w:val="008857AE"/>
    <w:rsid w:val="008C78A9"/>
    <w:rsid w:val="009871D8"/>
    <w:rsid w:val="00A80E4D"/>
    <w:rsid w:val="00AA1D8D"/>
    <w:rsid w:val="00B33216"/>
    <w:rsid w:val="00B47730"/>
    <w:rsid w:val="00B91325"/>
    <w:rsid w:val="00BE6FF8"/>
    <w:rsid w:val="00C104A8"/>
    <w:rsid w:val="00C470E9"/>
    <w:rsid w:val="00C74AAC"/>
    <w:rsid w:val="00CB0664"/>
    <w:rsid w:val="00D57437"/>
    <w:rsid w:val="00DE0692"/>
    <w:rsid w:val="00EC047F"/>
    <w:rsid w:val="00EF3B6B"/>
    <w:rsid w:val="00F705DE"/>
    <w:rsid w:val="00FA37F4"/>
    <w:rsid w:val="00FC693F"/>
    <w:rsid w:val="00FE57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FCA930"/>
  <w14:defaultImageDpi w14:val="300"/>
  <w15:docId w15:val="{BA61950E-5BDC-43D8-8756-958743603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1202</Words>
  <Characters>6616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Akheem Changu</cp:lastModifiedBy>
  <cp:revision>133</cp:revision>
  <dcterms:created xsi:type="dcterms:W3CDTF">2013-12-23T23:15:00Z</dcterms:created>
  <dcterms:modified xsi:type="dcterms:W3CDTF">2026-07-15T07:55:00Z</dcterms:modified>
  <cp:category/>
</cp:coreProperties>
</file>